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杭体</w:t>
      </w:r>
      <w:r>
        <w:rPr>
          <w:rFonts w:hint="eastAsia" w:ascii="仿宋" w:hAnsi="仿宋" w:eastAsia="仿宋"/>
          <w:sz w:val="32"/>
          <w:szCs w:val="32"/>
          <w:lang w:eastAsia="zh-CN"/>
        </w:rPr>
        <w:t>法产</w:t>
      </w:r>
      <w:r>
        <w:rPr>
          <w:rFonts w:hint="eastAsia" w:ascii="仿宋" w:hAnsi="仿宋" w:eastAsia="仿宋"/>
          <w:bCs/>
          <w:sz w:val="32"/>
          <w:szCs w:val="32"/>
        </w:rPr>
        <w:t>〔</w:t>
      </w:r>
      <w:r>
        <w:rPr>
          <w:rFonts w:ascii="仿宋" w:hAnsi="仿宋" w:eastAsia="仿宋"/>
          <w:bCs/>
          <w:sz w:val="32"/>
          <w:szCs w:val="32"/>
        </w:rPr>
        <w:t>201</w:t>
      </w:r>
      <w:r>
        <w:rPr>
          <w:rFonts w:hint="eastAsia" w:ascii="仿宋" w:hAnsi="仿宋" w:eastAsia="仿宋"/>
          <w:bCs/>
          <w:sz w:val="32"/>
          <w:szCs w:val="32"/>
        </w:rPr>
        <w:t>7〕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Cs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hint="eastAsia"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关于在全市体育系统</w:t>
      </w:r>
      <w:r>
        <w:rPr>
          <w:rFonts w:hint="eastAsia" w:ascii="小标宋" w:hAnsi="小标宋" w:eastAsia="小标宋" w:cs="小标宋"/>
          <w:bCs/>
          <w:sz w:val="44"/>
          <w:szCs w:val="44"/>
        </w:rPr>
        <w:t>开展“12·4”国家</w:t>
      </w:r>
    </w:p>
    <w:p>
      <w:pPr>
        <w:snapToGrid w:val="0"/>
        <w:spacing w:afterLines="50" w:line="8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宪法日系列宣传活动的通知</w:t>
      </w:r>
    </w:p>
    <w:p>
      <w:pPr>
        <w:tabs>
          <w:tab w:val="left" w:pos="3045"/>
        </w:tabs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各区、县（市）体育局、杭州经济技术开发区管委会社发局、西湖风景名胜区管委会社发局、大江东产业集聚区管委会社发局，体育发展集团，基层各单位：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今年12月4日是第四个国家宪法日。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根据市委宣传部、市司法局、市普法办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关于开展“12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4”国家宪法日系列宣传活动的通知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要求，决定在全市体育系统开展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”国家宪法日系列宣传活动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学习贯彻党的十九大精神，维护宪法权威。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2017年11月下旬到2017年12月下旬。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三、宣传重点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（一）深入学习宣传宪法。</w:t>
      </w:r>
      <w:r>
        <w:rPr>
          <w:rFonts w:hint="eastAsia" w:ascii="仿宋_GB2312" w:eastAsia="仿宋_GB2312"/>
          <w:color w:val="000000"/>
          <w:sz w:val="32"/>
          <w:szCs w:val="32"/>
        </w:rPr>
        <w:t>宪法是国家的根本法，是治国安邦的总章程，是党和人民意志的集中体现。开展宪法宣传教育是全面依法治国的重要任务，必须持之以恒地在全社会普遍开展法治宣传教育,</w:t>
      </w:r>
      <w:r>
        <w:rPr>
          <w:rFonts w:hint="eastAsia" w:ascii="仿宋_GB2312" w:eastAsia="仿宋_GB2312"/>
          <w:sz w:val="32"/>
          <w:szCs w:val="32"/>
        </w:rPr>
        <w:t xml:space="preserve"> 深入宣传依宪治国、依宪执政等理念，宣传党的领导是宪法实施最根本保证，宣传宪法确立的国家根本制度、根本任务和我国的国体、政体，宣传公民的基本权利和义务等基本内容，</w:t>
      </w:r>
      <w:r>
        <w:rPr>
          <w:rFonts w:hint="eastAsia" w:ascii="仿宋_GB2312" w:eastAsia="仿宋_GB2312"/>
          <w:color w:val="000000"/>
          <w:sz w:val="32"/>
          <w:szCs w:val="32"/>
        </w:rPr>
        <w:t>更要大力弘扬法治精神,深入培育法治信仰, 教育引导各级组织和全体公民充分信仰宪法法律、尊重宪法法律,自觉把宪法法律内化为行为准则,成为社会主义法治的忠实崇尚者、自觉遵守者、坚定捍卫者。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深入学习宣传党的十九大精神</w:t>
      </w:r>
      <w:r>
        <w:rPr>
          <w:rFonts w:hint="eastAsia" w:ascii="楷体_GB2312" w:hAnsi="Calibri" w:eastAsia="楷体_GB2312"/>
          <w:sz w:val="32"/>
          <w:szCs w:val="32"/>
        </w:rPr>
        <w:t>和习近平总书记关于全面依法治国的重要论述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深入学习宣传党的十九大精神，深入学习宣传习近平总书记关于全面依法治国的重要论述，在“12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4”国家宪法日系列宣传活动期间，按照党中央统一部署，采取多种方式，运用多种载体，加大宣传力度，抓好面向广大群众的宣传教育，深入浅出地向广大群众宣传解读好党的十九大精神，宣传习近平总书记</w:t>
      </w:r>
      <w:r>
        <w:rPr>
          <w:rFonts w:hint="eastAsia" w:ascii="仿宋_GB2312" w:eastAsia="仿宋_GB2312"/>
          <w:color w:val="000000"/>
          <w:sz w:val="32"/>
          <w:szCs w:val="32"/>
        </w:rPr>
        <w:t>新时代中国特色社会主义思想的精神实质和丰富内涵,宣传党的十九大关于全面依法治国新论断新部署，</w:t>
      </w:r>
      <w:r>
        <w:rPr>
          <w:rFonts w:hint="eastAsia" w:ascii="仿宋_GB2312" w:eastAsia="仿宋_GB2312"/>
          <w:sz w:val="32"/>
          <w:szCs w:val="32"/>
        </w:rPr>
        <w:t>引导广大干部群众</w:t>
      </w:r>
      <w:r>
        <w:rPr>
          <w:rFonts w:hint="eastAsia" w:ascii="仿宋_GB2312" w:eastAsia="仿宋_GB2312"/>
          <w:color w:val="000000"/>
          <w:sz w:val="32"/>
          <w:szCs w:val="32"/>
        </w:rPr>
        <w:t>把思想和行动统一到党的十九大精神上来,把智慧和力量凝聚到落实党的十九大提出的各项任务上来,为实现中华民族伟大复兴的中国梦作出新的更大贡献。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（三）深入学习宣传中国特色社会主义法律体系。</w:t>
      </w:r>
      <w:r>
        <w:rPr>
          <w:rFonts w:hint="eastAsia" w:ascii="仿宋_GB2312" w:eastAsia="仿宋_GB2312"/>
          <w:sz w:val="32"/>
          <w:szCs w:val="32"/>
        </w:rPr>
        <w:t>按照“谁执法谁普法”的要求，不遗余力地宣传体育部门法、专业法。大力弘扬社会主义法治精神，大力宣传宪法法律至上、法律面前人人平等、权由法定、权依法使、尊重和保障人权等法治观念和法律原则，让人民群众发自内心拥护和真诚信仰法律，自觉守法、遇事找法、解决问题靠法，为实现“两个一百年”奋斗目标和中华民族伟大复兴的中国梦营造良好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（四）加大体育法治理念的宣传和延伸。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要结合各自职能，以多种形式积极开展《中华人民共和国体育法》、《全民健身条例》、《公共文化体育设施条例》、《浙江省全民健身条例》、《杭州市全民健身条例》、《经营高危险性体育项目管理办法》和《杭州市体育发展“十三五”规划》、《杭州市“十三五”体育产业发展规划》《杭州市体育系统法治宣传教育第七个五年规划（2016-2020）》等体育法律法规政策的宣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充分发挥体育法治在构建和谐社会、扩大内需、提升国民素质等方面的积极作用，支持和推动杭州市体育事业和体育产业协调发展。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今年“12·4”国家宪法日期间，市委宣传部、市司法局、市普法办将重点组织开展</w:t>
      </w:r>
      <w:r>
        <w:rPr>
          <w:rFonts w:hint="eastAsia" w:ascii="仿宋_GB2312" w:eastAsia="仿宋_GB2312"/>
          <w:color w:val="000000"/>
          <w:sz w:val="32"/>
          <w:szCs w:val="32"/>
        </w:rPr>
        <w:t>深入学习贯彻习近平总书记对“五四”宪法历史资料陈列馆作出重要指示一周年座谈会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举办2017“阿普杯”普法创意大赛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举办杭州市“十大律师先锋”之新锐律师评选活动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开设一列“国家宪法日法治宣传地铁专列”（杭州2号线）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举办</w:t>
      </w:r>
      <w:r>
        <w:rPr>
          <w:rFonts w:hint="eastAsia" w:ascii="仿宋_GB2312" w:eastAsia="仿宋_GB2312"/>
          <w:sz w:val="32"/>
          <w:szCs w:val="32"/>
        </w:rPr>
        <w:t>新任市管领导干部法律知识考试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等专项活动。根据市里要求，结合杭州体育系统实际，市体育局将重点组织开展下列活动：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组织市体育局系统深入学习宣传党的十九大精神；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2．举办宪法专题讲座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3．组织开展市体育局系统合同订立业务培训，学习《合同法》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4．组织杭州市体育普法宣传系列活动，向健身场所和群众发放体育普法宣传栏和宣传用品等；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5．统一征订和发放领导干部法治读本及《法治宣传资料》等普法学习资料；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6．配合和参与市组织的各项“12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4”国家宪法日系列宣传活动。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5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各单位要高度重视</w:t>
      </w:r>
      <w:r>
        <w:rPr>
          <w:rFonts w:hint="eastAsia" w:ascii="仿宋_GB2312" w:hAnsi="仿宋_GB2312" w:eastAsia="仿宋_GB2312" w:cs="仿宋_GB2312"/>
          <w:sz w:val="32"/>
          <w:szCs w:val="32"/>
        </w:rPr>
        <w:t>“12·4”国家宪法日系列宣传活动，结合本单位实际，积极参与市、区统一组织的活动，认真组织好本地区、本单位的宣传活动，精心组织实施，认真抓好落实。要发挥好报纸、电视、广播、网站、微博、微信、手机APP等作用，线下线上结合，全方位、立体化进行宣传，及时报道活动信息、展示工作亮点，提高活动的公众知晓度和参与度、扩大活动的社会覆盖面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各区、县（市）体育局及局属各单位开展活动的书面材料（包括照片、视频和图片等），请于12月20日前报市体育局法规产业处。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联系人：余洋，电话（传真）：87960671，qq邮箱：601459487@qq.com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      杭州市体育局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4666" w:firstLineChars="155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2017年11月28日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01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635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0pt;height:0.05pt;width:423pt;z-index:251658240;mso-width-relative:page;mso-height-relative:page;" filled="f" stroked="t" coordsize="21600,21600" o:gfxdata="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0wb/NEAAAACAQAADwAAAAAAAAABACAAAAAiAAAAZHJz&#10;L2Rvd25yZXYueG1sUEsBAhQAFAAAAAgAh07iQPb1GYvSAQAAng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省体育局，市普法办</w:t>
      </w:r>
    </w:p>
    <w:p>
      <w:pPr>
        <w:keepNext w:val="0"/>
        <w:keepLines w:val="0"/>
        <w:pageBreakBefore w:val="0"/>
        <w:widowControl w:val="0"/>
        <w:tabs>
          <w:tab w:val="left" w:pos="9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635"/>
                <wp:effectExtent l="0" t="0" r="0" b="0"/>
                <wp:wrapNone/>
                <wp:docPr id="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pt;margin-top:31.2pt;height:0.05pt;width:423pt;z-index:251660288;mso-width-relative:page;mso-height-relative:page;" filled="f" stroked="t" coordsize="21600,21600" o:gfxdata="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2u8/1AAAAAYBAAAPAAAAAAAAAAEAIAAAACIA&#10;AABkcnMvZG93bnJldi54bWxQSwECFAAUAAAACACHTuJAfbTKA9QBAACe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635"/>
                <wp:effectExtent l="0" t="0" r="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0pt;height:0.05pt;width:423pt;z-index:251659264;mso-width-relative:page;mso-height-relative:page;" filled="f" stroked="t" coordsize="21600,21600" o:gfxdata="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TBv80QAAAAIBAAAPAAAAAAAAAAEAIAAAACIAAABk&#10;cnMvZG93bnJldi54bWxQSwECFAAUAAAACACHTuJAxzPeptQBAACeAwAADgAAAAAAAAABACAAAAAg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杭州市体育局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61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ew Century Schoolbook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MkZDY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7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E"/>
    <w:rsid w:val="0000352B"/>
    <w:rsid w:val="00070A42"/>
    <w:rsid w:val="00084C2F"/>
    <w:rsid w:val="000D5686"/>
    <w:rsid w:val="00115051"/>
    <w:rsid w:val="001263D4"/>
    <w:rsid w:val="0017198D"/>
    <w:rsid w:val="00183063"/>
    <w:rsid w:val="00186BB6"/>
    <w:rsid w:val="00187045"/>
    <w:rsid w:val="001C6CD3"/>
    <w:rsid w:val="001D3CB1"/>
    <w:rsid w:val="001E06BF"/>
    <w:rsid w:val="001E1659"/>
    <w:rsid w:val="00230492"/>
    <w:rsid w:val="002776ED"/>
    <w:rsid w:val="002D791A"/>
    <w:rsid w:val="002F3F0B"/>
    <w:rsid w:val="00312223"/>
    <w:rsid w:val="003126FC"/>
    <w:rsid w:val="003256CB"/>
    <w:rsid w:val="00381950"/>
    <w:rsid w:val="00384C39"/>
    <w:rsid w:val="003A7ACF"/>
    <w:rsid w:val="003D2030"/>
    <w:rsid w:val="003D2275"/>
    <w:rsid w:val="003F6979"/>
    <w:rsid w:val="004324DF"/>
    <w:rsid w:val="004352F9"/>
    <w:rsid w:val="004620AA"/>
    <w:rsid w:val="00486535"/>
    <w:rsid w:val="005215E1"/>
    <w:rsid w:val="005263D4"/>
    <w:rsid w:val="005A10A1"/>
    <w:rsid w:val="005D43F5"/>
    <w:rsid w:val="005E6FEC"/>
    <w:rsid w:val="005F0978"/>
    <w:rsid w:val="0060523A"/>
    <w:rsid w:val="00632E1F"/>
    <w:rsid w:val="00671609"/>
    <w:rsid w:val="00672316"/>
    <w:rsid w:val="00686C78"/>
    <w:rsid w:val="006B1B5E"/>
    <w:rsid w:val="006C50DE"/>
    <w:rsid w:val="006D0F7F"/>
    <w:rsid w:val="006F21AB"/>
    <w:rsid w:val="00731E02"/>
    <w:rsid w:val="00774CD7"/>
    <w:rsid w:val="00776694"/>
    <w:rsid w:val="00776B04"/>
    <w:rsid w:val="00781013"/>
    <w:rsid w:val="00827A3C"/>
    <w:rsid w:val="00852437"/>
    <w:rsid w:val="00865DF9"/>
    <w:rsid w:val="00890412"/>
    <w:rsid w:val="00964E9C"/>
    <w:rsid w:val="0098748D"/>
    <w:rsid w:val="0099404E"/>
    <w:rsid w:val="009B3282"/>
    <w:rsid w:val="00A40C96"/>
    <w:rsid w:val="00A4268F"/>
    <w:rsid w:val="00AB30DF"/>
    <w:rsid w:val="00AD3104"/>
    <w:rsid w:val="00AD6D89"/>
    <w:rsid w:val="00AF68AF"/>
    <w:rsid w:val="00B1402F"/>
    <w:rsid w:val="00B402D6"/>
    <w:rsid w:val="00B541FC"/>
    <w:rsid w:val="00C416F3"/>
    <w:rsid w:val="00C50239"/>
    <w:rsid w:val="00C52C85"/>
    <w:rsid w:val="00C556FF"/>
    <w:rsid w:val="00C812C7"/>
    <w:rsid w:val="00CD3A18"/>
    <w:rsid w:val="00CE7F97"/>
    <w:rsid w:val="00D1325C"/>
    <w:rsid w:val="00D2375A"/>
    <w:rsid w:val="00D62F87"/>
    <w:rsid w:val="00D81859"/>
    <w:rsid w:val="00E21623"/>
    <w:rsid w:val="00E5684F"/>
    <w:rsid w:val="00E76DCD"/>
    <w:rsid w:val="00E95FC6"/>
    <w:rsid w:val="00E97449"/>
    <w:rsid w:val="00EB0CC9"/>
    <w:rsid w:val="00EE2853"/>
    <w:rsid w:val="00F4307F"/>
    <w:rsid w:val="00F5186A"/>
    <w:rsid w:val="00F528C8"/>
    <w:rsid w:val="00F77878"/>
    <w:rsid w:val="00FF7E35"/>
    <w:rsid w:val="140B4870"/>
    <w:rsid w:val="1DBC58B0"/>
    <w:rsid w:val="49A17BDC"/>
    <w:rsid w:val="523662B4"/>
    <w:rsid w:val="5FAE5D89"/>
    <w:rsid w:val="6423149E"/>
    <w:rsid w:val="660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4">
    <w:name w:val="Normal (Web)"/>
    <w:basedOn w:val="1"/>
    <w:uiPriority w:val="0"/>
    <w:pPr>
      <w:widowControl/>
      <w:spacing w:line="390" w:lineRule="atLeast"/>
      <w:jc w:val="left"/>
    </w:pPr>
    <w:rPr>
      <w:rFonts w:ascii="宋体" w:hAnsi="宋体" w:cs="宋体"/>
      <w:kern w:val="0"/>
      <w:szCs w:val="21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9">
    <w:name w:val="Char"/>
    <w:basedOn w:val="1"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2017-11-28T07:53:00Z</dcterms:created>
  <dc:creator>XX</dc:creator>
  <cp:lastModifiedBy>Administrator</cp:lastModifiedBy>
  <cp:lastPrinted>2017-11-29T02:06:26Z</cp:lastPrinted>
  <dcterms:modified xsi:type="dcterms:W3CDTF">2017-11-29T03:35:25Z</dcterms:modified>
  <dc:title>杭州市体育局关于开展全市体育系统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