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Cs/>
          <w:color w:val="FF0000"/>
          <w:spacing w:val="200"/>
          <w:sz w:val="98"/>
          <w:szCs w:val="98"/>
        </w:rPr>
      </w:pPr>
      <w:r>
        <w:rPr>
          <w:rFonts w:hint="eastAsia" w:ascii="华文中宋" w:hAnsi="华文中宋" w:eastAsia="华文中宋"/>
          <w:bCs/>
          <w:color w:val="FF0000"/>
          <w:spacing w:val="200"/>
          <w:sz w:val="96"/>
          <w:szCs w:val="96"/>
        </w:rPr>
        <w:t>杭州市体</w:t>
      </w:r>
      <w:r>
        <w:rPr>
          <w:rFonts w:hint="eastAsia" w:ascii="华文中宋" w:hAnsi="华文中宋" w:eastAsia="华文中宋"/>
          <w:bCs/>
          <w:color w:val="FF0000"/>
          <w:spacing w:val="200"/>
          <w:sz w:val="96"/>
          <w:szCs w:val="96"/>
          <w:lang w:eastAsia="zh-CN"/>
        </w:rPr>
        <w:t>育</w:t>
      </w:r>
      <w:r>
        <w:rPr>
          <w:rFonts w:hint="eastAsia" w:ascii="华文中宋" w:hAnsi="华文中宋" w:eastAsia="华文中宋"/>
          <w:bCs/>
          <w:color w:val="FF0000"/>
          <w:spacing w:val="200"/>
          <w:sz w:val="96"/>
          <w:szCs w:val="96"/>
        </w:rPr>
        <w:t>局</w:t>
      </w:r>
    </w:p>
    <w:p>
      <w:pPr>
        <w:jc w:val="both"/>
        <w:rPr>
          <w:rFonts w:hint="eastAsia" w:ascii="小标宋" w:hAnsi="小标宋" w:eastAsia="小标宋" w:cs="小标宋"/>
          <w:sz w:val="44"/>
          <w:szCs w:val="44"/>
          <w:lang w:eastAsia="zh-CN"/>
        </w:rPr>
      </w:pPr>
      <w:r>
        <w:rPr>
          <w:rFonts w:hint="eastAsia" w:ascii="楷体_GB2312" w:hAnsi="华文中宋" w:eastAsia="楷体_GB231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208915</wp:posOffset>
                </wp:positionV>
                <wp:extent cx="5938520" cy="12065"/>
                <wp:effectExtent l="0" t="1270" r="5080" b="247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38520" cy="12065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7.85pt;margin-top:16.45pt;height:0.95pt;width:467.6pt;z-index:251658240;mso-width-relative:page;mso-height-relative:page;" filled="f" stroked="t" coordsize="21600,21600" o:gfxdata="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FTkutkA&#10;AAAJAQAADwAAAAAAAAABACAAAAAiAAAAZHJzL2Rvd25yZXYueG1sUEsBAhQAFAAAAAgAh07iQLz/&#10;/+nlAQAApQMAAA4AAAAAAAAAAQAgAAAAKAEAAGRycy9lMm9Eb2MueG1sUEsFBgAAAAAGAAYAWQEA&#10;AH8F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</w:rPr>
        <w:t>关于举办杭州市第三十六届机关企事业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</w:rPr>
        <w:t>单位干部钓鱼比赛的通知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贯彻《全民健身条例》，增强广大机关企事业干部的身体素质，丰富体育文化生活，促进钓鱼运动的普及和提高，根据年度工作计划安排，经研究定于2020年9月26日举办杭州市第三十六届机关企事业单位干部钓鱼比赛，现将比赛规程印发给你们，请积极组队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8" w:leftChars="304" w:hanging="960" w:hangingChars="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杭州市第三十六届机关企事业单位干部钓鱼比赛规程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6" w:leftChars="76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杭州市第三十六届机关企事业单位干部钓鱼比赛报名表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40" w:lef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40" w:lef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40" w:leftChars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杭州市体育局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2020年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/>
          <w:sz w:val="44"/>
          <w:szCs w:val="44"/>
        </w:rPr>
        <w:t>杭州市第三十六届机关企事业单位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/>
          <w:sz w:val="44"/>
          <w:szCs w:val="44"/>
        </w:rPr>
        <w:t>干部钓鱼比赛规程</w:t>
      </w:r>
    </w:p>
    <w:p>
      <w:pPr>
        <w:rPr>
          <w:rFonts w:hint="eastAsia" w:ascii="黑体" w:eastAsia="黑体"/>
          <w:sz w:val="28"/>
          <w:szCs w:val="28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一、时间和地点：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2020年9月26日（周六）在西湖区周浦镇金马鱼庄（杭州市钓鱼协会垂钓基地）举行。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二、主办单位：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杭州市体育局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三、承办单位：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杭州市钓鱼协会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四、竞赛项目：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个人手竿重量；团体赛。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五、参赛办法：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1、杭州市各机关、企事业单位均可报名参加，邀请部分区、县（市）钓鱼协会、省属有关单位参加。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2、各单位可报1-2队，每队可报参赛队员4人，性别不限，其中1名队员兼领队。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3、线上报名办法：于9月1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日前关注微信公众号“杭州体育”进入“AI动杭州”进行报名，共1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个队伍名额（每队4人），报满为止。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、线下报名时间：各参赛队于9月1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日前报名，联系人：姚老师</w:t>
      </w:r>
      <w:r>
        <w:rPr>
          <w:rFonts w:ascii="仿宋" w:hAnsi="仿宋" w:eastAsia="仿宋"/>
          <w:sz w:val="32"/>
          <w:szCs w:val="32"/>
        </w:rPr>
        <w:t>13116504108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六、竞赛办法：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1、钓区和钓位的确定：按照各单位报名表的顺序将四名参赛队员分别划入4个钓区，钓位用电脑计分系统自动抽签确定。请各参赛队于9月26日上午8:00前到比赛现场报到，并在现场召开赛事联席会议。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2、全场比赛时间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180分钟，分上、下半场进行，每半场比赛时间90分钟，上、下半场之间交换钓区，一区与二区、三区与四区对换，并重新抽签确定下半场钓位。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3、比赛采用倒积分制，个人成绩按全场所钓重量的积分之和计算，积分少者名次列前，若积分相同，以副本分决定先后。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团体总分的计算，将各队参加全场比赛的四名队员的积分相加，积分少者名次列前，若积分相同，以副本分决定先后。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七、比赛有关规定：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1、每人一竿一线，竿长不超过5.4米1-2钩，须使用无倒刺钩，线长不超过竿长30厘米。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2、赛前不准试镖、试水深，不得抛窝，鱼护须经裁判员检查同意后方可入水，比赛期间未经裁判员同意参赛队员不得擅离钓位。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3、参赛队员须独立操作，旁人不得协助，否则所钓之鱼不计成绩。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4、渔具、饵料自备，钓饵不限，但饵料一律不得使用虫饵、活饵、毒饵、拉拉（刮）糊{包括用任何一种饵料形成的拉拉（刮）糊都为禁用品}、果冻饵及其他有害物品。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5、比赛开始与结束</w:t>
      </w:r>
      <w:r>
        <w:rPr>
          <w:rFonts w:ascii="仿宋" w:hAnsi="仿宋" w:eastAsia="仿宋"/>
          <w:sz w:val="32"/>
          <w:szCs w:val="32"/>
        </w:rPr>
        <w:t>时间</w:t>
      </w:r>
      <w:r>
        <w:rPr>
          <w:rFonts w:hint="eastAsia" w:ascii="仿宋" w:hAnsi="仿宋" w:eastAsia="仿宋"/>
          <w:sz w:val="32"/>
          <w:szCs w:val="32"/>
        </w:rPr>
        <w:t>均以裁判长的号令为准，结束信号一经发出，应立即起竿停止垂钓，未入鱼护之鱼不计成绩，参赛队员在钓位等候裁判员记录成绩。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6、参赛队员须文明垂钓，维护环境卫生，不得乱丢垃圾。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7、参赛队员犯规按情节轻重酌情处罚（警告、判罚、取消参赛资格等）。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8、参赛队员必须出示健康码，检测体温，签署《自愿参加比赛责任书》及《健康承诺书》。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八、录取名次和奖励：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1、个人名次录取前10名，给予奖励，并计入杭州市钓鱼协会运动员技术等级个人积分档案。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2、团体赛名次录取前8名，颁发奖杯。</w:t>
      </w: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九、参赛费用：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各参赛队缴参赛费自理，交通自行解决。大会竞赛、会务、餐饮等费用由主办单位承担。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十、未尽事宜另行通知。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ind w:firstLine="562" w:firstLineChars="200"/>
        <w:rPr>
          <w:rFonts w:hint="eastAsia" w:ascii="黑体" w:eastAsia="黑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/>
          <w:sz w:val="44"/>
          <w:szCs w:val="44"/>
        </w:rPr>
        <w:t>杭州市第三十六届机关企事业单位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/>
          <w:sz w:val="44"/>
          <w:szCs w:val="44"/>
        </w:rPr>
        <w:t>干部钓鱼比赛报名表</w:t>
      </w:r>
    </w:p>
    <w:p>
      <w:pPr>
        <w:rPr>
          <w:rFonts w:hint="eastAsia" w:ascii="黑体" w:eastAsia="黑体"/>
          <w:b/>
          <w:sz w:val="44"/>
          <w:szCs w:val="44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单位（盖章）：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领队：                     联系电话：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2988"/>
        <w:gridCol w:w="2129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钓  区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ind w:firstLine="4200" w:firstLineChars="15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报名日期：2020年   月    日</w:t>
      </w:r>
    </w:p>
    <w:sectPr>
      <w:footerReference r:id="rId4" w:type="first"/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EF4"/>
    <w:rsid w:val="000B75BA"/>
    <w:rsid w:val="00141A5B"/>
    <w:rsid w:val="0015458D"/>
    <w:rsid w:val="00172A27"/>
    <w:rsid w:val="00175E44"/>
    <w:rsid w:val="001937AC"/>
    <w:rsid w:val="001C1F2B"/>
    <w:rsid w:val="00226B95"/>
    <w:rsid w:val="00294B92"/>
    <w:rsid w:val="00295DC2"/>
    <w:rsid w:val="00425096"/>
    <w:rsid w:val="00495937"/>
    <w:rsid w:val="00581AB9"/>
    <w:rsid w:val="00674ACF"/>
    <w:rsid w:val="00683F1C"/>
    <w:rsid w:val="0081432B"/>
    <w:rsid w:val="008C00F1"/>
    <w:rsid w:val="008C3741"/>
    <w:rsid w:val="00933D5F"/>
    <w:rsid w:val="00B216FD"/>
    <w:rsid w:val="00B231AD"/>
    <w:rsid w:val="00B24962"/>
    <w:rsid w:val="00BA7AA6"/>
    <w:rsid w:val="00D151BF"/>
    <w:rsid w:val="00D15247"/>
    <w:rsid w:val="00DA194A"/>
    <w:rsid w:val="00DB16A2"/>
    <w:rsid w:val="00E015F2"/>
    <w:rsid w:val="00E51DE6"/>
    <w:rsid w:val="00F3177B"/>
    <w:rsid w:val="00FB69BE"/>
    <w:rsid w:val="016A3DBF"/>
    <w:rsid w:val="18F37AC6"/>
    <w:rsid w:val="2C71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Symbol" w:eastAsia="宋体" w:cs="Symbol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Symbol"/>
    </w:r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uiPriority w:val="0"/>
    <w:rPr>
      <w:rFonts w:ascii="宋体" w:hAnsi="Symbol" w:eastAsia="宋体" w:cs="Symbol"/>
      <w:kern w:val="2"/>
      <w:sz w:val="18"/>
      <w:szCs w:val="18"/>
    </w:rPr>
  </w:style>
  <w:style w:type="character" w:customStyle="1" w:styleId="11">
    <w:name w:val="页脚 字符"/>
    <w:basedOn w:val="9"/>
    <w:link w:val="5"/>
    <w:uiPriority w:val="0"/>
    <w:rPr>
      <w:rFonts w:ascii="宋体" w:hAnsi="Symbol" w:eastAsia="宋体" w:cs="Symbol"/>
      <w:kern w:val="2"/>
      <w:sz w:val="18"/>
      <w:szCs w:val="18"/>
    </w:rPr>
  </w:style>
  <w:style w:type="character" w:customStyle="1" w:styleId="12">
    <w:name w:val="批注框文本 字符"/>
    <w:basedOn w:val="9"/>
    <w:link w:val="4"/>
    <w:qFormat/>
    <w:uiPriority w:val="0"/>
    <w:rPr>
      <w:rFonts w:ascii="宋体" w:hAnsi="Symbol" w:eastAsia="宋体" w:cs="Symbo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229</Words>
  <Characters>1306</Characters>
  <Lines>10</Lines>
  <Paragraphs>3</Paragraphs>
  <TotalTime>13</TotalTime>
  <ScaleCrop>false</ScaleCrop>
  <LinksUpToDate>false</LinksUpToDate>
  <CharactersWithSpaces>1532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2020-09-09T02:47:00Z</dcterms:created>
  <dc:creator>User</dc:creator>
  <cp:lastModifiedBy>lqw</cp:lastModifiedBy>
  <cp:lastPrinted>2020-09-10T02:49:49Z</cp:lastPrinted>
  <dcterms:modified xsi:type="dcterms:W3CDTF">2020-09-10T02:55:10Z</dcterms:modified>
  <dc:title>关于举办杭州市第三十五届机关企事业干部钓鱼比赛的通知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